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38ADF080" w:rsidR="00F2253B" w:rsidRPr="00DB348B" w:rsidRDefault="00D2396A" w:rsidP="008D648A">
      <w:pPr>
        <w:jc w:val="center"/>
        <w:rPr>
          <w:rFonts w:cs="Arial Unicode MS"/>
          <w:bCs/>
          <w:color w:val="000000" w:themeColor="text1"/>
          <w:sz w:val="22"/>
          <w:szCs w:val="22"/>
          <w:bdr w:val="none" w:sz="0" w:space="0" w:color="auto" w:frame="1"/>
        </w:rPr>
      </w:pPr>
      <w:r w:rsidRPr="00D2396A">
        <w:rPr>
          <w:b/>
          <w:sz w:val="22"/>
          <w:szCs w:val="22"/>
        </w:rPr>
        <w:t>„</w:t>
      </w:r>
      <w:r w:rsidR="009A7EA6" w:rsidRPr="009A7EA6">
        <w:rPr>
          <w:b/>
          <w:sz w:val="22"/>
          <w:szCs w:val="22"/>
        </w:rPr>
        <w:t>KONSERVUOTOS DARŽOVĖS, 9993</w:t>
      </w:r>
      <w:bookmarkStart w:id="0" w:name="_GoBack"/>
      <w:bookmarkEnd w:id="0"/>
      <w:r w:rsidRPr="00D2396A">
        <w:rPr>
          <w:b/>
          <w:sz w:val="22"/>
          <w:szCs w:val="22"/>
        </w:rPr>
        <w:t>”</w:t>
      </w:r>
      <w:r w:rsidR="0007124D" w:rsidRPr="0007124D">
        <w:rPr>
          <w:b/>
          <w:sz w:val="22"/>
          <w:szCs w:val="22"/>
        </w:rPr>
        <w:t xml:space="preserve"> </w:t>
      </w:r>
      <w:r w:rsidR="00323359" w:rsidRPr="0063695B">
        <w:rPr>
          <w:b/>
          <w:sz w:val="22"/>
          <w:szCs w:val="22"/>
        </w:rPr>
        <w:t xml:space="preserve"> </w:t>
      </w:r>
      <w:r w:rsidR="00323359" w:rsidRPr="00E35C2E">
        <w:rPr>
          <w:sz w:val="22"/>
          <w:szCs w:val="22"/>
        </w:rPr>
        <w:t xml:space="preserve"> </w:t>
      </w:r>
      <w:r w:rsidR="00323359"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E71EE2">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E71EE2">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E71EE2">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E71EE2">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E71EE2">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1C86C71" w:rsidR="00C214E1" w:rsidRPr="006B3739" w:rsidRDefault="00C214E1" w:rsidP="00C214E1">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w:t>
      </w:r>
      <w:r w:rsidR="00F07088" w:rsidRPr="006B3739">
        <w:rPr>
          <w:b/>
          <w:sz w:val="22"/>
          <w:szCs w:val="22"/>
          <w:lang w:eastAsia="lt-LT"/>
        </w:rPr>
        <w:t>1</w:t>
      </w:r>
      <w:r w:rsidRPr="006B3739">
        <w:rPr>
          <w:b/>
          <w:sz w:val="22"/>
          <w:szCs w:val="22"/>
          <w:lang w:eastAsia="lt-LT"/>
        </w:rPr>
        <w:t xml:space="preserve">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 xml:space="preserve">Kartu su pasiūlymu pateikiame visą informaciją, įrodančią prekių atitikimą pirkimo dokumentų priedo Nr. </w:t>
      </w:r>
      <w:r w:rsidR="00F07088" w:rsidRPr="006B3739">
        <w:rPr>
          <w:sz w:val="22"/>
          <w:szCs w:val="22"/>
          <w:lang w:eastAsia="lt-LT"/>
        </w:rPr>
        <w:t>1</w:t>
      </w:r>
      <w:r w:rsidRPr="006B3739">
        <w:rPr>
          <w:sz w:val="22"/>
          <w:szCs w:val="22"/>
          <w:lang w:eastAsia="lt-LT"/>
        </w:rPr>
        <w:t xml:space="preserve"> „Techninė specifikacija“ reikalavimams.</w:t>
      </w:r>
    </w:p>
    <w:p w14:paraId="368507D6" w14:textId="5EB1970E" w:rsidR="00BB7BE2" w:rsidRDefault="00A573BC" w:rsidP="00794367">
      <w:pPr>
        <w:spacing w:line="276" w:lineRule="auto"/>
        <w:jc w:val="both"/>
        <w:rPr>
          <w:sz w:val="22"/>
          <w:szCs w:val="22"/>
        </w:rPr>
      </w:pPr>
      <w:r w:rsidRPr="006B3739">
        <w:rPr>
          <w:sz w:val="22"/>
          <w:szCs w:val="22"/>
        </w:rPr>
        <w:t xml:space="preserve">         2) </w:t>
      </w:r>
      <w:r w:rsidR="00BB7BE2" w:rsidRPr="00BB7BE2">
        <w:rPr>
          <w:sz w:val="22"/>
          <w:szCs w:val="22"/>
        </w:rPr>
        <w:t>Prekių vieneto įkainis iki 1,00 Eur gali būti pateikiamas suapvalintas pagal aritmetikos taisykles iki keturių skaičių po kablelio, o prekių vieneto įkainis virš 1,00 Eur ir bendra suma turi būti išreikšta cento tikslumu (du skaičiai po kablelio).</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lastRenderedPageBreak/>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8A9F" w14:textId="77777777" w:rsidR="003E7AAE" w:rsidRDefault="003E7AAE" w:rsidP="00846BA9">
      <w:r>
        <w:separator/>
      </w:r>
    </w:p>
  </w:endnote>
  <w:endnote w:type="continuationSeparator" w:id="0">
    <w:p w14:paraId="4EDE6356" w14:textId="77777777" w:rsidR="003E7AAE" w:rsidRDefault="003E7A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8258" w14:textId="77777777" w:rsidR="003E7AAE" w:rsidRDefault="003E7AAE" w:rsidP="00846BA9">
      <w:r>
        <w:separator/>
      </w:r>
    </w:p>
  </w:footnote>
  <w:footnote w:type="continuationSeparator" w:id="0">
    <w:p w14:paraId="65765426" w14:textId="77777777" w:rsidR="003E7AAE" w:rsidRDefault="003E7A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91"/>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16"/>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A7EA6"/>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B7BE2"/>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7ED2"/>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1EE2"/>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5bae7d12-13eb-4134-a1d8-2ddc8d2534e1"/>
    <ds:schemaRef ds:uri="http://schemas.microsoft.com/office/2006/metadata/properties"/>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8C645FC4-21DF-492F-856E-4CF5B7E8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4349</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2025-06-17T11:06:00Z</dcterms:created>
  <dcterms:modified xsi:type="dcterms:W3CDTF">2025-06-17T11:59:00Z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